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Istituzione commissioni permanenti, temporanee o speciali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Istituzioni di commissioni permanenti, temporanee o speciali.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A451D8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83D84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451D8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2020-06-30T10:30:00Z</dcterms:modified>
</cp:coreProperties>
</file>